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media/image4.jpg" ContentType="image/png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D2A" w:rsidRPr="009A1D2A" w:rsidRDefault="00E3699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b/>
          <w:kern w:val="2"/>
          <w:sz w:val="32"/>
          <w:szCs w:val="32"/>
        </w:rPr>
      </w:pPr>
      <w:r>
        <w:rPr>
          <w:rFonts w:eastAsiaTheme="minorEastAsia"/>
          <w:b/>
          <w:kern w:val="2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980pt;margin-top:985pt;width:38pt;height:38pt;z-index:251658240;mso-position-horizontal-relative:page;mso-position-vertical-relative:top-margin-area">
            <v:imagedata r:id="rId8" o:title=""/>
            <w10:wrap anchorx="page"/>
          </v:shape>
        </w:pict>
      </w:r>
      <w:r w:rsidR="003F36F9">
        <w:rPr>
          <w:rFonts w:eastAsiaTheme="minorEastAsia" w:hint="eastAsia"/>
          <w:b/>
          <w:kern w:val="2"/>
          <w:sz w:val="32"/>
          <w:szCs w:val="32"/>
        </w:rPr>
        <w:t xml:space="preserve">                       </w:t>
      </w:r>
      <w:r w:rsidR="003F36F9" w:rsidRPr="009A1D2A">
        <w:rPr>
          <w:rFonts w:eastAsiaTheme="minorEastAsia" w:hint="eastAsia"/>
          <w:b/>
          <w:kern w:val="2"/>
          <w:sz w:val="32"/>
          <w:szCs w:val="32"/>
        </w:rPr>
        <w:t>主观必考押题练</w:t>
      </w:r>
      <w:r w:rsidR="003F36F9" w:rsidRPr="009A1D2A">
        <w:rPr>
          <w:rFonts w:eastAsiaTheme="minorEastAsia" w:hint="eastAsia"/>
          <w:b/>
          <w:kern w:val="2"/>
          <w:sz w:val="32"/>
          <w:szCs w:val="32"/>
        </w:rPr>
        <w:t>4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eastAsiaTheme="minorEastAsia"/>
          <w:kern w:val="2"/>
        </w:rPr>
        <w:t>1</w:t>
      </w:r>
      <w:r w:rsidRPr="00804930">
        <w:rPr>
          <w:rFonts w:eastAsiaTheme="minorEastAsia" w:hint="eastAsia"/>
          <w:kern w:val="2"/>
        </w:rPr>
        <w:t>．（</w:t>
      </w:r>
      <w:r w:rsidRPr="00804930">
        <w:rPr>
          <w:rFonts w:eastAsiaTheme="minorEastAsia"/>
          <w:kern w:val="2"/>
        </w:rPr>
        <w:t>9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 w:hint="eastAsia"/>
          <w:kern w:val="2"/>
        </w:rPr>
        <w:t>甲、乙两种植物在温度适宜的情况下，环境中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浓度对光合速率影响如图所示。请回答下列问题：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center"/>
        <w:rPr>
          <w:rFonts w:eastAsiaTheme="minorEastAsia"/>
          <w:kern w:val="2"/>
        </w:rPr>
      </w:pPr>
      <w:r w:rsidRPr="00804930">
        <w:rPr>
          <w:rFonts w:eastAsiaTheme="minorEastAsia"/>
          <w:noProof/>
          <w:kern w:val="2"/>
        </w:rPr>
        <w:drawing>
          <wp:inline distT="0" distB="0" distL="0" distR="0">
            <wp:extent cx="2333625" cy="20955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 w:rsidRPr="00611433">
        <w:rPr>
          <w:rFonts w:eastAsia="黑体" w:hint="eastAsia"/>
          <w:kern w:val="2"/>
        </w:rPr>
        <w:t>1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浓度为</w:t>
      </w:r>
      <w:r w:rsidRPr="00804930">
        <w:rPr>
          <w:rFonts w:eastAsiaTheme="minorEastAsia" w:hint="eastAsia"/>
          <w:kern w:val="2"/>
        </w:rPr>
        <w:t>B</w:t>
      </w:r>
      <w:r w:rsidRPr="00804930">
        <w:rPr>
          <w:rFonts w:eastAsiaTheme="minorEastAsia" w:hint="eastAsia"/>
          <w:kern w:val="2"/>
        </w:rPr>
        <w:t>时，限制甲、乙两种植物光合速率的主要环境因素分别为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。</w:t>
      </w:r>
      <w:r w:rsidRPr="00804930">
        <w:rPr>
          <w:rFonts w:eastAsiaTheme="minorEastAsia" w:hint="eastAsia"/>
          <w:kern w:val="2"/>
        </w:rPr>
        <w:t>Q</w:t>
      </w:r>
      <w:r w:rsidRPr="00804930">
        <w:rPr>
          <w:rFonts w:eastAsiaTheme="minorEastAsia" w:hint="eastAsia"/>
          <w:kern w:val="2"/>
        </w:rPr>
        <w:t>点甲植物和乙植物制造</w:t>
      </w:r>
      <w:r w:rsidRPr="00804930">
        <w:rPr>
          <w:rFonts w:eastAsiaTheme="minorEastAsia" w:hint="eastAsia"/>
          <w:kern w:val="2"/>
        </w:rPr>
        <w:t>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的速率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(</w:t>
      </w:r>
      <w:r w:rsidRPr="00804930">
        <w:rPr>
          <w:rFonts w:eastAsiaTheme="minorEastAsia" w:hint="eastAsia"/>
          <w:kern w:val="2"/>
        </w:rPr>
        <w:t>填“相同”或“不同”</w:t>
      </w:r>
      <w:r w:rsidRPr="00804930">
        <w:rPr>
          <w:rFonts w:eastAsiaTheme="minorEastAsia" w:hint="eastAsia"/>
          <w:kern w:val="2"/>
        </w:rPr>
        <w:t>)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>
        <w:rPr>
          <w:rFonts w:eastAsia="黑体"/>
          <w:kern w:val="2"/>
        </w:rPr>
        <w:t>2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光照强度、温度等其他条件适宜的情况下，将上述两种植物幼苗置于同一密闭的容器中，一段时间内，生长首先受影响的植物是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。该密闭容器中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浓度的变化趋势是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，原因是</w:t>
      </w:r>
      <w:r w:rsidRPr="00804930">
        <w:rPr>
          <w:rFonts w:eastAsiaTheme="minorEastAsia"/>
          <w:kern w:val="2"/>
        </w:rPr>
        <w:t>___________</w:t>
      </w:r>
      <w:r>
        <w:rPr>
          <w:rFonts w:eastAsiaTheme="minorEastAsia"/>
          <w:kern w:val="2"/>
          <w:u w:val="single"/>
        </w:rPr>
        <w:t xml:space="preserve">                                                                  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eastAsiaTheme="minorEastAsia"/>
          <w:kern w:val="2"/>
        </w:rPr>
        <w:t>2</w:t>
      </w:r>
      <w:r w:rsidRPr="00804930">
        <w:rPr>
          <w:rFonts w:eastAsiaTheme="minorEastAsia" w:hint="eastAsia"/>
          <w:kern w:val="2"/>
        </w:rPr>
        <w:t>．（</w:t>
      </w:r>
      <w:r w:rsidRPr="00804930">
        <w:rPr>
          <w:rFonts w:eastAsiaTheme="minorEastAsia"/>
          <w:kern w:val="2"/>
        </w:rPr>
        <w:t>9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 w:hint="eastAsia"/>
          <w:kern w:val="2"/>
        </w:rPr>
        <w:t>“今朝春气寒，自问何所欲”。用吃喝来御寒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这未尝不是一个好办法。请回答下列相关问题：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Theme="minorEastAsia" w:hint="eastAsia"/>
          <w:kern w:val="2"/>
        </w:rPr>
        <w:t>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）在寒冷的环境中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人体体温能保持相对恒定是在神经和体液的共同调节下，</w:t>
      </w:r>
      <w:r w:rsidRPr="00804930">
        <w:rPr>
          <w:rFonts w:eastAsiaTheme="minorEastAsia"/>
          <w:kern w:val="2"/>
        </w:rPr>
        <w:t>__________________</w:t>
      </w:r>
      <w:r w:rsidRPr="00804930">
        <w:rPr>
          <w:rFonts w:eastAsiaTheme="minorEastAsia" w:hint="eastAsia"/>
          <w:kern w:val="2"/>
        </w:rPr>
        <w:t>保持动态平衡的结果。低温刺激冷觉感受器并使之产生兴奋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兴奋传至下丘脑，使下丘脑分泌的</w:t>
      </w:r>
      <w:r w:rsidRPr="00804930">
        <w:rPr>
          <w:rFonts w:eastAsiaTheme="minorEastAsia"/>
          <w:kern w:val="2"/>
        </w:rPr>
        <w:t>__________________</w:t>
      </w:r>
      <w:r w:rsidRPr="00804930">
        <w:rPr>
          <w:rFonts w:eastAsiaTheme="minorEastAsia" w:hint="eastAsia"/>
          <w:kern w:val="2"/>
        </w:rPr>
        <w:t>增加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该激素作用于</w:t>
      </w:r>
      <w:r w:rsidRPr="00804930">
        <w:rPr>
          <w:rFonts w:eastAsiaTheme="minorEastAsia"/>
          <w:kern w:val="2"/>
        </w:rPr>
        <w:t>__________________</w:t>
      </w:r>
      <w:r w:rsidRPr="00804930">
        <w:rPr>
          <w:rFonts w:eastAsiaTheme="minorEastAsia" w:hint="eastAsia"/>
          <w:kern w:val="2"/>
        </w:rPr>
        <w:t>细胞</w:t>
      </w:r>
      <w:r w:rsidRPr="00804930">
        <w:rPr>
          <w:rFonts w:eastAsiaTheme="minorEastAsia" w:hint="eastAsia"/>
          <w:kern w:val="2"/>
        </w:rPr>
        <w:t>.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 w:rsidRPr="00DB4297">
        <w:rPr>
          <w:rFonts w:hint="eastAsia"/>
          <w:kern w:val="2"/>
        </w:rPr>
        <w:t>2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当人吃的食物过咸时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会使细胞外液渗透压升高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促进</w:t>
      </w:r>
      <w:r w:rsidRPr="00804930">
        <w:rPr>
          <w:rFonts w:eastAsiaTheme="minorEastAsia"/>
          <w:kern w:val="2"/>
        </w:rPr>
        <w:t>______________</w:t>
      </w:r>
      <w:r w:rsidRPr="00804930">
        <w:rPr>
          <w:rFonts w:eastAsiaTheme="minorEastAsia" w:hint="eastAsia"/>
          <w:kern w:val="2"/>
        </w:rPr>
        <w:t>释放抗利尿激素。在该过程中感受器、神经中枢分别位于</w:t>
      </w:r>
      <w:r w:rsidRPr="00804930">
        <w:rPr>
          <w:rFonts w:eastAsiaTheme="minorEastAsia"/>
          <w:kern w:val="2"/>
        </w:rPr>
        <w:t>__________________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/>
          <w:kern w:val="2"/>
        </w:rPr>
        <w:t>__________________</w:t>
      </w:r>
      <w:r w:rsidRPr="00804930">
        <w:rPr>
          <w:rFonts w:eastAsiaTheme="minorEastAsia" w:hint="eastAsia"/>
          <w:kern w:val="2"/>
        </w:rPr>
        <w:t>。（答器官名称）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eastAsiaTheme="minorEastAsia"/>
          <w:kern w:val="2"/>
        </w:rPr>
        <w:t>3</w:t>
      </w:r>
      <w:r w:rsidRPr="00804930">
        <w:rPr>
          <w:rFonts w:eastAsiaTheme="minorEastAsia" w:hint="eastAsia"/>
          <w:kern w:val="2"/>
        </w:rPr>
        <w:t>．（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/>
          <w:kern w:val="2"/>
        </w:rPr>
        <w:t>0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 w:hint="eastAsia"/>
          <w:kern w:val="2"/>
        </w:rPr>
        <w:t>紫花苜蓿是豆科多年生草本植物，是我国主要的优质栽培牧草，玉米是禾本科一年生作物。紫花苜蓿和玉米间作种植体系既能保证农牧交错区粮食产量、满足家畜营养需求，又能减轻该地区的风沙危害、保护农田生态环境，是一种环境友好型种植模式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 w:rsidRPr="00611433">
        <w:rPr>
          <w:rFonts w:eastAsia="黑体" w:hint="eastAsia"/>
          <w:kern w:val="2"/>
        </w:rPr>
        <w:t>1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在紫花苜蓿和玉米间作种植体系中，二者株高不同，对光能的利用有差别，体现了群落的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结构。流入植物体内的能量，除呼吸作用以热能形式散失外，另一部分用于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>
        <w:rPr>
          <w:rFonts w:eastAsia="黑体"/>
          <w:kern w:val="2"/>
        </w:rPr>
        <w:t>2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真菌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能与紫花苜蓿的根系建立生活体系。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从紫花苜蓿获取光合产物，为紫花苜蓿提供无机盐。据此分析，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属于生态系统组成成分中的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，与紫花苜蓿之间的种间关系是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>
        <w:rPr>
          <w:rFonts w:eastAsia="黑体"/>
          <w:kern w:val="2"/>
        </w:rPr>
        <w:t>3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此种植体系体现了生物多样性的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价值。该体系的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能力较强，比单独种植紫花苜蓿和玉米的体系虫灾发生率低，粮食和牧草产量均较高。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eastAsiaTheme="minorEastAsia"/>
          <w:kern w:val="2"/>
        </w:rPr>
        <w:t>4</w:t>
      </w:r>
      <w:r w:rsidRPr="00804930">
        <w:rPr>
          <w:rFonts w:eastAsiaTheme="minorEastAsia" w:hint="eastAsia"/>
          <w:kern w:val="2"/>
        </w:rPr>
        <w:t>．（</w:t>
      </w:r>
      <w:r w:rsidRPr="00804930">
        <w:rPr>
          <w:rFonts w:eastAsiaTheme="minorEastAsia" w:hint="eastAsia"/>
          <w:kern w:val="2"/>
        </w:rPr>
        <w:t>11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 w:hint="eastAsia"/>
          <w:kern w:val="2"/>
        </w:rPr>
        <w:t>某雌雄异株的二倍体植物的雄株</w:t>
      </w:r>
      <w:r w:rsidRPr="00804930">
        <w:rPr>
          <w:rFonts w:eastAsiaTheme="minorEastAsia" w:hint="eastAsia"/>
          <w:kern w:val="2"/>
        </w:rPr>
        <w:t>(</w:t>
      </w:r>
      <w:r w:rsidRPr="00804930">
        <w:rPr>
          <w:rFonts w:eastAsiaTheme="minorEastAsia" w:hint="eastAsia"/>
          <w:kern w:val="2"/>
        </w:rPr>
        <w:t>由显性基因</w:t>
      </w:r>
      <w:r w:rsidRPr="00804930">
        <w:rPr>
          <w:rFonts w:eastAsiaTheme="minorEastAsia" w:hint="eastAsia"/>
          <w:kern w:val="2"/>
        </w:rPr>
        <w:t>R</w:t>
      </w:r>
      <w:r w:rsidRPr="00804930">
        <w:rPr>
          <w:rFonts w:eastAsiaTheme="minorEastAsia" w:hint="eastAsia"/>
          <w:kern w:val="2"/>
        </w:rPr>
        <w:t>控制</w:t>
      </w:r>
      <w:r w:rsidRPr="00804930">
        <w:rPr>
          <w:rFonts w:eastAsiaTheme="minorEastAsia" w:hint="eastAsia"/>
          <w:kern w:val="2"/>
        </w:rPr>
        <w:t>)</w:t>
      </w:r>
      <w:r w:rsidRPr="00804930">
        <w:rPr>
          <w:rFonts w:eastAsiaTheme="minorEastAsia" w:hint="eastAsia"/>
          <w:kern w:val="2"/>
        </w:rPr>
        <w:t>与雌株</w:t>
      </w:r>
      <w:r w:rsidRPr="00804930">
        <w:rPr>
          <w:rFonts w:eastAsiaTheme="minorEastAsia" w:hint="eastAsia"/>
          <w:kern w:val="2"/>
        </w:rPr>
        <w:t>(</w:t>
      </w:r>
      <w:r w:rsidRPr="00804930">
        <w:rPr>
          <w:rFonts w:eastAsiaTheme="minorEastAsia" w:hint="eastAsia"/>
          <w:kern w:val="2"/>
        </w:rPr>
        <w:t>由隐性基因</w:t>
      </w:r>
      <w:r w:rsidRPr="00804930">
        <w:rPr>
          <w:rFonts w:eastAsiaTheme="minorEastAsia" w:hint="eastAsia"/>
          <w:kern w:val="2"/>
        </w:rPr>
        <w:t>r</w:t>
      </w:r>
      <w:r w:rsidRPr="00804930">
        <w:rPr>
          <w:rFonts w:eastAsiaTheme="minorEastAsia" w:hint="eastAsia"/>
          <w:kern w:val="2"/>
        </w:rPr>
        <w:t>控制</w:t>
      </w:r>
      <w:r w:rsidRPr="00804930">
        <w:rPr>
          <w:rFonts w:eastAsiaTheme="minorEastAsia" w:hint="eastAsia"/>
          <w:kern w:val="2"/>
        </w:rPr>
        <w:t>)</w:t>
      </w:r>
      <w:r w:rsidRPr="00804930">
        <w:rPr>
          <w:rFonts w:eastAsiaTheme="minorEastAsia" w:hint="eastAsia"/>
          <w:kern w:val="2"/>
        </w:rPr>
        <w:t>，有红花、橙花、白花三种植株，花色受两对同源染色体上</w:t>
      </w:r>
      <w:r w:rsidRPr="00804930">
        <w:rPr>
          <w:rFonts w:eastAsiaTheme="minorEastAsia" w:hint="eastAsia"/>
          <w:kern w:val="2"/>
        </w:rPr>
        <w:t>D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 w:hint="eastAsia"/>
          <w:kern w:val="2"/>
        </w:rPr>
        <w:t>d</w:t>
      </w:r>
      <w:r w:rsidRPr="00804930">
        <w:rPr>
          <w:rFonts w:eastAsiaTheme="minorEastAsia" w:hint="eastAsia"/>
          <w:kern w:val="2"/>
        </w:rPr>
        <w:t>与</w:t>
      </w:r>
      <w:r w:rsidRPr="00804930">
        <w:rPr>
          <w:rFonts w:eastAsiaTheme="minorEastAsia" w:hint="eastAsia"/>
          <w:kern w:val="2"/>
        </w:rPr>
        <w:t>E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 w:hint="eastAsia"/>
          <w:kern w:val="2"/>
        </w:rPr>
        <w:t>e</w:t>
      </w:r>
      <w:r w:rsidRPr="00804930">
        <w:rPr>
          <w:rFonts w:eastAsiaTheme="minorEastAsia" w:hint="eastAsia"/>
          <w:kern w:val="2"/>
        </w:rPr>
        <w:t>两对基因的控制</w:t>
      </w:r>
      <w:r w:rsidRPr="00804930">
        <w:rPr>
          <w:rFonts w:eastAsiaTheme="minorEastAsia" w:hint="eastAsia"/>
          <w:kern w:val="2"/>
        </w:rPr>
        <w:t>(D</w:t>
      </w:r>
      <w:r w:rsidRPr="00804930">
        <w:rPr>
          <w:rFonts w:eastAsiaTheme="minorEastAsia" w:hint="eastAsia"/>
          <w:kern w:val="2"/>
        </w:rPr>
        <w:t>与</w:t>
      </w:r>
      <w:r w:rsidRPr="00804930">
        <w:rPr>
          <w:rFonts w:eastAsiaTheme="minorEastAsia" w:hint="eastAsia"/>
          <w:kern w:val="2"/>
        </w:rPr>
        <w:t>E</w:t>
      </w:r>
      <w:r w:rsidRPr="00804930">
        <w:rPr>
          <w:rFonts w:eastAsiaTheme="minorEastAsia" w:hint="eastAsia"/>
          <w:kern w:val="2"/>
        </w:rPr>
        <w:t>基因同时存在时开红花，二者都</w:t>
      </w:r>
      <w:r w:rsidRPr="00804930">
        <w:rPr>
          <w:rFonts w:eastAsiaTheme="minorEastAsia" w:hint="eastAsia"/>
          <w:kern w:val="2"/>
        </w:rPr>
        <w:lastRenderedPageBreak/>
        <w:t>不存在时开白花</w:t>
      </w:r>
      <w:r w:rsidRPr="00804930">
        <w:rPr>
          <w:rFonts w:eastAsiaTheme="minorEastAsia" w:hint="eastAsia"/>
          <w:kern w:val="2"/>
        </w:rPr>
        <w:t>)</w:t>
      </w:r>
      <w:r w:rsidRPr="00804930">
        <w:rPr>
          <w:rFonts w:eastAsiaTheme="minorEastAsia" w:hint="eastAsia"/>
          <w:kern w:val="2"/>
        </w:rPr>
        <w:t>，雄株部分基因型的花粉不能萌发。研究人员进行了三次实验，结果如下：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Theme="minorEastAsia" w:hint="eastAsia"/>
          <w:kern w:val="2"/>
        </w:rPr>
        <w:t>实验一：红花雄株→花粉离体培养，秋水仙素处理→白花雌株︰白花雄株</w:t>
      </w:r>
      <w:r w:rsidRPr="00804930">
        <w:rPr>
          <w:rFonts w:eastAsiaTheme="minorEastAsia" w:hint="eastAsia"/>
          <w:kern w:val="2"/>
        </w:rPr>
        <w:t>=1</w:t>
      </w:r>
      <w:r w:rsidRPr="00804930">
        <w:rPr>
          <w:rFonts w:eastAsiaTheme="minorEastAsia" w:hint="eastAsia"/>
          <w:kern w:val="2"/>
        </w:rPr>
        <w:t>︰</w:t>
      </w:r>
      <w:r w:rsidRPr="00804930">
        <w:rPr>
          <w:rFonts w:eastAsiaTheme="minorEastAsia" w:hint="eastAsia"/>
          <w:kern w:val="2"/>
        </w:rPr>
        <w:t>1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Theme="minorEastAsia" w:hint="eastAsia"/>
          <w:kern w:val="2"/>
        </w:rPr>
        <w:t>实验二：橙花雄株→花粉离体培养，秋水仙素处理→白花雌株︰白花雄株</w:t>
      </w:r>
      <w:r w:rsidRPr="00804930">
        <w:rPr>
          <w:rFonts w:eastAsiaTheme="minorEastAsia" w:hint="eastAsia"/>
          <w:kern w:val="2"/>
        </w:rPr>
        <w:t>=1</w:t>
      </w:r>
      <w:r w:rsidRPr="00804930">
        <w:rPr>
          <w:rFonts w:eastAsiaTheme="minorEastAsia" w:hint="eastAsia"/>
          <w:kern w:val="2"/>
        </w:rPr>
        <w:t>︰</w:t>
      </w:r>
      <w:r w:rsidRPr="00804930">
        <w:rPr>
          <w:rFonts w:eastAsiaTheme="minorEastAsia" w:hint="eastAsia"/>
          <w:kern w:val="2"/>
        </w:rPr>
        <w:t>1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Theme="minorEastAsia" w:hint="eastAsia"/>
          <w:kern w:val="2"/>
        </w:rPr>
        <w:t>实验三：红花雌株</w:t>
      </w:r>
      <w:r w:rsidRPr="00804930">
        <w:rPr>
          <w:rFonts w:eastAsiaTheme="minorEastAsia" w:hint="eastAsia"/>
          <w:kern w:val="2"/>
        </w:rPr>
        <w:t>x</w:t>
      </w:r>
      <w:r w:rsidRPr="00804930">
        <w:rPr>
          <w:rFonts w:eastAsiaTheme="minorEastAsia" w:hint="eastAsia"/>
          <w:kern w:val="2"/>
        </w:rPr>
        <w:t>红花雄株→</w:t>
      </w:r>
      <w:r w:rsidRPr="00804930">
        <w:rPr>
          <w:rFonts w:eastAsiaTheme="minorEastAsia" w:hint="eastAsia"/>
          <w:kern w:val="2"/>
        </w:rPr>
        <w:t>F</w:t>
      </w:r>
      <w:r w:rsidRPr="00804930">
        <w:rPr>
          <w:rFonts w:eastAsiaTheme="minorEastAsia" w:hint="eastAsia"/>
          <w:kern w:val="2"/>
          <w:vertAlign w:val="subscript"/>
        </w:rPr>
        <w:t>1</w:t>
      </w:r>
      <w:r w:rsidRPr="00804930">
        <w:rPr>
          <w:rFonts w:eastAsiaTheme="minorEastAsia" w:hint="eastAsia"/>
          <w:kern w:val="2"/>
        </w:rPr>
        <w:t>红花株︰橙花株：白花株</w:t>
      </w:r>
      <w:r w:rsidRPr="00804930">
        <w:rPr>
          <w:rFonts w:eastAsiaTheme="minorEastAsia" w:hint="eastAsia"/>
          <w:kern w:val="2"/>
        </w:rPr>
        <w:t>=1</w:t>
      </w:r>
      <w:r w:rsidRPr="00804930">
        <w:rPr>
          <w:rFonts w:eastAsiaTheme="minorEastAsia" w:hint="eastAsia"/>
          <w:kern w:val="2"/>
        </w:rPr>
        <w:t>︰</w:t>
      </w:r>
      <w:r w:rsidRPr="00804930">
        <w:rPr>
          <w:rFonts w:eastAsiaTheme="minorEastAsia" w:hint="eastAsia"/>
          <w:kern w:val="2"/>
        </w:rPr>
        <w:t>2</w:t>
      </w:r>
      <w:r w:rsidRPr="00804930">
        <w:rPr>
          <w:rFonts w:eastAsiaTheme="minorEastAsia" w:hint="eastAsia"/>
          <w:kern w:val="2"/>
        </w:rPr>
        <w:t>︰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，雌株︰雄株</w:t>
      </w:r>
      <w:r w:rsidRPr="00804930">
        <w:rPr>
          <w:rFonts w:eastAsiaTheme="minorEastAsia" w:hint="eastAsia"/>
          <w:kern w:val="2"/>
        </w:rPr>
        <w:t>=1</w:t>
      </w:r>
      <w:r w:rsidRPr="00804930">
        <w:rPr>
          <w:rFonts w:eastAsiaTheme="minorEastAsia" w:hint="eastAsia"/>
          <w:kern w:val="2"/>
        </w:rPr>
        <w:t>︰</w:t>
      </w:r>
      <w:r w:rsidRPr="00804930">
        <w:rPr>
          <w:rFonts w:eastAsiaTheme="minorEastAsia" w:hint="eastAsia"/>
          <w:kern w:val="2"/>
        </w:rPr>
        <w:t>1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 w:rsidRPr="00DB4297">
        <w:rPr>
          <w:rFonts w:hint="eastAsia"/>
          <w:kern w:val="2"/>
        </w:rPr>
        <w:t>1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实验一中秋水仙素处理的材料是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，红花雄株不能萌发花粉的基因型有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种。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 w:rsidRPr="00DB4297">
        <w:rPr>
          <w:rFonts w:hint="eastAsia"/>
          <w:kern w:val="2"/>
        </w:rPr>
        <w:t>2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实验二中橙花雄株的基因型为</w:t>
      </w:r>
      <w:r w:rsidRPr="00804930">
        <w:rPr>
          <w:rFonts w:eastAsiaTheme="minorEastAsia"/>
          <w:kern w:val="2"/>
        </w:rPr>
        <w:t>______________________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 w:rsidRPr="00DB4297">
        <w:rPr>
          <w:rFonts w:hint="eastAsia"/>
          <w:kern w:val="2"/>
        </w:rPr>
        <w:t>3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实验三中植物杂交过程的基本程序是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(</w:t>
      </w:r>
      <w:r w:rsidRPr="00804930">
        <w:rPr>
          <w:rFonts w:eastAsiaTheme="minorEastAsia" w:hint="eastAsia"/>
          <w:kern w:val="2"/>
        </w:rPr>
        <w:t>用文字和箭头表示</w:t>
      </w:r>
      <w:r w:rsidRPr="00804930">
        <w:rPr>
          <w:rFonts w:eastAsiaTheme="minorEastAsia" w:hint="eastAsia"/>
          <w:kern w:val="2"/>
        </w:rPr>
        <w:t>)</w:t>
      </w:r>
      <w:r w:rsidRPr="00804930">
        <w:rPr>
          <w:rFonts w:eastAsiaTheme="minorEastAsia" w:hint="eastAsia"/>
          <w:kern w:val="2"/>
        </w:rPr>
        <w:t>，</w:t>
      </w:r>
      <w:r w:rsidRPr="00804930">
        <w:rPr>
          <w:rFonts w:eastAsiaTheme="minorEastAsia" w:hint="eastAsia"/>
          <w:kern w:val="2"/>
        </w:rPr>
        <w:t>F</w:t>
      </w:r>
      <w:r w:rsidRPr="00804930">
        <w:rPr>
          <w:rFonts w:eastAsiaTheme="minorEastAsia" w:hint="eastAsia"/>
          <w:kern w:val="2"/>
          <w:vertAlign w:val="subscript"/>
        </w:rPr>
        <w:t>1</w:t>
      </w:r>
      <w:r w:rsidRPr="00804930">
        <w:rPr>
          <w:rFonts w:eastAsiaTheme="minorEastAsia" w:hint="eastAsia"/>
          <w:kern w:val="2"/>
        </w:rPr>
        <w:t>中的橙花雌雄株随机交配，子代中雄株的表现型及比例为</w:t>
      </w:r>
      <w:r w:rsidRPr="00804930">
        <w:rPr>
          <w:rFonts w:eastAsiaTheme="minorEastAsia"/>
          <w:kern w:val="2"/>
        </w:rPr>
        <w:t>______________________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 w:rsidRPr="00DB4297">
        <w:rPr>
          <w:rFonts w:hint="eastAsia"/>
          <w:kern w:val="2"/>
        </w:rPr>
        <w:t>4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三次实验的子代，雌株与雄株的比例总是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︰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，出现该结果的原因是</w:t>
      </w:r>
      <w:r w:rsidRPr="00804930">
        <w:rPr>
          <w:rFonts w:eastAsiaTheme="minorEastAsia"/>
          <w:kern w:val="2"/>
        </w:rPr>
        <w:t>___________</w:t>
      </w:r>
      <w:r w:rsidRPr="00804930">
        <w:rPr>
          <w:rFonts w:eastAsiaTheme="minorEastAsia" w:hint="eastAsia"/>
          <w:kern w:val="2"/>
        </w:rPr>
        <w:t>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spacing w:val="10"/>
        </w:rPr>
        <w:t>1</w:t>
      </w:r>
      <w:r>
        <w:rPr>
          <w:rFonts w:hint="eastAsia"/>
          <w:spacing w:val="10"/>
        </w:rPr>
        <w:t>.</w:t>
      </w:r>
      <w:r w:rsidRPr="00F2393F">
        <w:rPr>
          <w:rFonts w:eastAsia="黑体"/>
          <w:color w:val="FF0000"/>
          <w:kern w:val="2"/>
        </w:rPr>
        <w:t xml:space="preserve"> </w:t>
      </w:r>
      <w:r w:rsidRPr="00611433">
        <w:rPr>
          <w:rFonts w:eastAsia="黑体" w:hint="eastAsia"/>
          <w:kern w:val="2"/>
        </w:rPr>
        <w:t>（</w:t>
      </w:r>
      <w:r w:rsidRPr="00611433">
        <w:rPr>
          <w:rFonts w:eastAsia="黑体" w:hint="eastAsia"/>
          <w:kern w:val="2"/>
        </w:rPr>
        <w:t>1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光照强度（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不同（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>
        <w:rPr>
          <w:rFonts w:eastAsia="黑体"/>
          <w:kern w:val="2"/>
        </w:rPr>
        <w:t>2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甲植物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降低至一定水平时保持相对稳定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适宜的条件下，</w:t>
      </w:r>
      <w:r w:rsidRPr="00804930">
        <w:rPr>
          <w:rFonts w:eastAsiaTheme="minorEastAsia" w:hint="eastAsia"/>
          <w:kern w:val="2"/>
        </w:rPr>
        <w:t xml:space="preserve"> </w:t>
      </w:r>
      <w:r w:rsidRPr="00804930">
        <w:rPr>
          <w:rFonts w:eastAsiaTheme="minorEastAsia" w:hint="eastAsia"/>
          <w:kern w:val="2"/>
        </w:rPr>
        <w:t>密闭容器内植物在光下光合作用吸收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的量大于呼吸作用释放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的量，使密闭小室中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浓度降低，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浓度降低到一定水平时，植物的光合作用和呼吸作用强度相等，这时装置内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浓度就保持相对稳定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="黑体"/>
          <w:color w:val="FF0000"/>
          <w:kern w:val="2"/>
        </w:rPr>
        <w:t>【解析】</w:t>
      </w:r>
      <w:r w:rsidRPr="00804930">
        <w:rPr>
          <w:rFonts w:eastAsiaTheme="minorEastAsia" w:hint="eastAsia"/>
          <w:kern w:val="2"/>
        </w:rPr>
        <w:t>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）根据分析可知，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浓度为</w:t>
      </w:r>
      <w:r w:rsidRPr="00804930">
        <w:rPr>
          <w:rFonts w:eastAsiaTheme="minorEastAsia" w:hint="eastAsia"/>
          <w:kern w:val="2"/>
        </w:rPr>
        <w:t>B</w:t>
      </w:r>
      <w:r w:rsidRPr="00804930">
        <w:rPr>
          <w:rFonts w:eastAsiaTheme="minorEastAsia" w:hint="eastAsia"/>
          <w:kern w:val="2"/>
        </w:rPr>
        <w:t>时，乙植物已达到最大光合速率，说明限制此时光合速率的环境因素应为二氧化碳浓度以外的因素，又由于实验的温度是最适的，故限制此时光合速率的环境因素是光照强度。二氧化碳浓度为</w:t>
      </w:r>
      <w:r w:rsidRPr="00804930">
        <w:rPr>
          <w:rFonts w:eastAsiaTheme="minorEastAsia" w:hint="eastAsia"/>
          <w:kern w:val="2"/>
        </w:rPr>
        <w:t>B</w:t>
      </w:r>
      <w:r w:rsidRPr="00804930">
        <w:rPr>
          <w:rFonts w:eastAsiaTheme="minorEastAsia" w:hint="eastAsia"/>
          <w:kern w:val="2"/>
        </w:rPr>
        <w:t>时，甲植物还没有达到最大光合速率，故限制此时光合速率的外界环境因素是二氧化碳浓度。真光合速率</w:t>
      </w:r>
      <w:r w:rsidRPr="00804930">
        <w:rPr>
          <w:rFonts w:eastAsiaTheme="minorEastAsia" w:hint="eastAsia"/>
          <w:kern w:val="2"/>
        </w:rPr>
        <w:t>=</w:t>
      </w:r>
      <w:r w:rsidRPr="00804930">
        <w:rPr>
          <w:rFonts w:eastAsiaTheme="minorEastAsia" w:hint="eastAsia"/>
          <w:kern w:val="2"/>
        </w:rPr>
        <w:t>净光合速率</w:t>
      </w:r>
      <w:r w:rsidRPr="00804930">
        <w:rPr>
          <w:rFonts w:eastAsiaTheme="minorEastAsia" w:hint="eastAsia"/>
          <w:kern w:val="2"/>
        </w:rPr>
        <w:t>+</w:t>
      </w:r>
      <w:r w:rsidRPr="00804930">
        <w:rPr>
          <w:rFonts w:eastAsiaTheme="minorEastAsia" w:hint="eastAsia"/>
          <w:kern w:val="2"/>
        </w:rPr>
        <w:t>呼吸速率，</w:t>
      </w:r>
      <w:r w:rsidRPr="00804930">
        <w:rPr>
          <w:rFonts w:eastAsiaTheme="minorEastAsia" w:hint="eastAsia"/>
          <w:kern w:val="2"/>
        </w:rPr>
        <w:t>Q</w:t>
      </w:r>
      <w:r w:rsidRPr="00804930">
        <w:rPr>
          <w:rFonts w:eastAsiaTheme="minorEastAsia" w:hint="eastAsia"/>
          <w:kern w:val="2"/>
        </w:rPr>
        <w:t>点甲植物和乙植物的净光合速率相等，但由于甲植物和乙植物的呼吸速率不同，故甲植物和乙植物制造</w:t>
      </w:r>
      <w:r w:rsidRPr="00804930">
        <w:rPr>
          <w:rFonts w:eastAsiaTheme="minorEastAsia" w:hint="eastAsia"/>
          <w:kern w:val="2"/>
        </w:rPr>
        <w:t>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的速率不同。（</w:t>
      </w:r>
      <w:r w:rsidRPr="00804930">
        <w:rPr>
          <w:rFonts w:eastAsiaTheme="minorEastAsia" w:hint="eastAsia"/>
          <w:kern w:val="2"/>
        </w:rPr>
        <w:t>2</w:t>
      </w:r>
      <w:r w:rsidRPr="00804930">
        <w:rPr>
          <w:rFonts w:eastAsiaTheme="minorEastAsia" w:hint="eastAsia"/>
          <w:kern w:val="2"/>
        </w:rPr>
        <w:t>）对甲植物来说，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浓度由</w:t>
      </w:r>
      <w:r w:rsidRPr="00804930">
        <w:rPr>
          <w:rFonts w:eastAsiaTheme="minorEastAsia" w:hint="eastAsia"/>
          <w:kern w:val="2"/>
        </w:rPr>
        <w:t>A</w:t>
      </w:r>
      <w:r w:rsidRPr="00804930">
        <w:rPr>
          <w:rFonts w:eastAsiaTheme="minorEastAsia" w:hint="eastAsia"/>
          <w:kern w:val="2"/>
        </w:rPr>
        <w:t>变为</w:t>
      </w:r>
      <w:r w:rsidRPr="00804930">
        <w:rPr>
          <w:rFonts w:eastAsiaTheme="minorEastAsia" w:hint="eastAsia"/>
          <w:kern w:val="2"/>
        </w:rPr>
        <w:t>B</w:t>
      </w:r>
      <w:r w:rsidRPr="00804930">
        <w:rPr>
          <w:rFonts w:eastAsiaTheme="minorEastAsia" w:hint="eastAsia"/>
          <w:kern w:val="2"/>
        </w:rPr>
        <w:t>时，短时间内二氧化碳固定形成</w:t>
      </w:r>
      <w:r w:rsidRPr="00804930">
        <w:rPr>
          <w:rFonts w:eastAsiaTheme="minorEastAsia" w:hint="eastAsia"/>
          <w:kern w:val="2"/>
        </w:rPr>
        <w:t>C</w:t>
      </w:r>
      <w:r w:rsidRPr="00804930">
        <w:rPr>
          <w:rFonts w:eastAsiaTheme="minorEastAsia" w:hint="eastAsia"/>
          <w:kern w:val="2"/>
          <w:vertAlign w:val="subscript"/>
        </w:rPr>
        <w:t>3</w:t>
      </w:r>
      <w:r w:rsidRPr="00804930">
        <w:rPr>
          <w:rFonts w:eastAsiaTheme="minorEastAsia" w:hint="eastAsia"/>
          <w:kern w:val="2"/>
        </w:rPr>
        <w:t>的速率增加，而</w:t>
      </w:r>
      <w:r w:rsidRPr="00804930">
        <w:rPr>
          <w:rFonts w:eastAsiaTheme="minorEastAsia" w:hint="eastAsia"/>
          <w:kern w:val="2"/>
        </w:rPr>
        <w:t>C</w:t>
      </w:r>
      <w:r w:rsidRPr="00804930">
        <w:rPr>
          <w:rFonts w:eastAsiaTheme="minorEastAsia" w:hint="eastAsia"/>
          <w:kern w:val="2"/>
          <w:vertAlign w:val="subscript"/>
        </w:rPr>
        <w:t>3</w:t>
      </w:r>
      <w:r w:rsidRPr="00804930">
        <w:rPr>
          <w:rFonts w:eastAsiaTheme="minorEastAsia" w:hint="eastAsia"/>
          <w:kern w:val="2"/>
        </w:rPr>
        <w:t>的还原速率不变，故</w:t>
      </w:r>
      <w:r w:rsidRPr="00804930">
        <w:rPr>
          <w:rFonts w:eastAsiaTheme="minorEastAsia" w:hint="eastAsia"/>
          <w:kern w:val="2"/>
        </w:rPr>
        <w:t>C</w:t>
      </w:r>
      <w:r w:rsidRPr="00804930">
        <w:rPr>
          <w:rFonts w:eastAsiaTheme="minorEastAsia" w:hint="eastAsia"/>
          <w:kern w:val="2"/>
          <w:vertAlign w:val="subscript"/>
        </w:rPr>
        <w:t>3</w:t>
      </w:r>
      <w:r w:rsidRPr="00804930">
        <w:rPr>
          <w:rFonts w:eastAsiaTheme="minorEastAsia" w:hint="eastAsia"/>
          <w:kern w:val="2"/>
        </w:rPr>
        <w:t>含量增加。（</w:t>
      </w:r>
      <w:r w:rsidRPr="00804930">
        <w:rPr>
          <w:rFonts w:eastAsiaTheme="minorEastAsia" w:hint="eastAsia"/>
          <w:kern w:val="2"/>
        </w:rPr>
        <w:t>3</w:t>
      </w:r>
      <w:r w:rsidRPr="00804930">
        <w:rPr>
          <w:rFonts w:eastAsiaTheme="minorEastAsia" w:hint="eastAsia"/>
          <w:kern w:val="2"/>
        </w:rPr>
        <w:t>）光照强度、温度等其他条件适宜的情况下，将上述两种植物幼苗置于同一密闭的容器中，由于植物正常生长，即净光合速率大于</w:t>
      </w:r>
      <w:r w:rsidRPr="00804930">
        <w:rPr>
          <w:rFonts w:eastAsiaTheme="minorEastAsia" w:hint="eastAsia"/>
          <w:kern w:val="2"/>
        </w:rPr>
        <w:t>0</w:t>
      </w:r>
      <w:r w:rsidRPr="00804930">
        <w:rPr>
          <w:rFonts w:eastAsiaTheme="minorEastAsia" w:hint="eastAsia"/>
          <w:kern w:val="2"/>
        </w:rPr>
        <w:t>，植物需从装置中吸收二氧化碳，使装置中二氧化碳不断减少，由图可知，当环境中二氧化碳浓度降低时，甲植物的光合速率最先降低，所以一段时间内，生长首先受影响的是甲植物。由于在适宜的条件下，密闭容器内植物在光下光合作用吸收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的量大于呼吸作用释放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的量，使密闭小室中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浓度降低，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浓度降低会使植物的光合速率降低，当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浓度降低到一定水平时，植物的光合作用和呼吸作用强度相等，这时装置内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浓度就保持相对稳定，所以使该密闭容器中</w:t>
      </w:r>
      <w:r w:rsidRPr="00804930">
        <w:rPr>
          <w:rFonts w:eastAsiaTheme="minorEastAsia" w:hint="eastAsia"/>
          <w:kern w:val="2"/>
        </w:rPr>
        <w:t>CO</w:t>
      </w:r>
      <w:r w:rsidRPr="00804930">
        <w:rPr>
          <w:rFonts w:eastAsiaTheme="minorEastAsia" w:hint="eastAsia"/>
          <w:kern w:val="2"/>
          <w:vertAlign w:val="subscript"/>
        </w:rPr>
        <w:t>2</w:t>
      </w:r>
      <w:r w:rsidRPr="00804930">
        <w:rPr>
          <w:rFonts w:eastAsiaTheme="minorEastAsia" w:hint="eastAsia"/>
          <w:kern w:val="2"/>
        </w:rPr>
        <w:t>浓度先降低，降低至一定水平时保持相对稳定。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2.</w:t>
      </w:r>
      <w:r w:rsidRPr="00F2393F">
        <w:rPr>
          <w:rFonts w:eastAsia="黑体"/>
          <w:color w:val="FF0000"/>
          <w:kern w:val="2"/>
        </w:rPr>
        <w:t xml:space="preserve"> </w:t>
      </w:r>
      <w:r w:rsidRPr="00611433">
        <w:rPr>
          <w:rFonts w:eastAsia="黑体" w:hint="eastAsia"/>
          <w:kern w:val="2"/>
        </w:rPr>
        <w:t>（</w:t>
      </w:r>
      <w:r w:rsidRPr="00611433">
        <w:rPr>
          <w:rFonts w:eastAsia="黑体" w:hint="eastAsia"/>
          <w:kern w:val="2"/>
        </w:rPr>
        <w:t>1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产热（量）和散热（量）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促甲状腺激素释放激素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垂体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>
        <w:rPr>
          <w:rFonts w:eastAsia="黑体"/>
          <w:kern w:val="2"/>
        </w:rPr>
        <w:t>2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垂体（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下丘脑（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下丘脑（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="黑体"/>
          <w:color w:val="FF0000"/>
          <w:kern w:val="2"/>
        </w:rPr>
        <w:t>【解析】</w:t>
      </w:r>
      <w:r w:rsidRPr="00804930">
        <w:rPr>
          <w:rFonts w:eastAsiaTheme="minorEastAsia" w:hint="eastAsia"/>
          <w:kern w:val="2"/>
        </w:rPr>
        <w:t>（</w:t>
      </w:r>
      <w:r w:rsidRPr="00804930">
        <w:rPr>
          <w:rFonts w:eastAsiaTheme="minorEastAsia"/>
          <w:kern w:val="2"/>
        </w:rPr>
        <w:t>1</w:t>
      </w:r>
      <w:r w:rsidRPr="00804930">
        <w:rPr>
          <w:rFonts w:eastAsiaTheme="minorEastAsia" w:hint="eastAsia"/>
          <w:kern w:val="2"/>
        </w:rPr>
        <w:t>）不论是在寒冷还是炎热的环境下，在神经和体液的共同调节下，正常机体维持体温的机制是产热量与散热量相等；低温时机体会产生两种激素即甲状腺激素和肾上腺素，甲状腺激素的分泌需要经过下丘脑、垂体、甲状腺的分级调节，下丘脑释放促甲状腺激素释放激素作用于垂体，垂体释放促甲状腺激素作用于甲状腺，甲状腺释放甲状腺激素。（</w:t>
      </w:r>
      <w:r w:rsidRPr="00804930">
        <w:rPr>
          <w:rFonts w:eastAsiaTheme="minorEastAsia" w:hint="eastAsia"/>
          <w:kern w:val="2"/>
        </w:rPr>
        <w:t>2</w:t>
      </w:r>
      <w:r w:rsidRPr="00804930">
        <w:rPr>
          <w:rFonts w:eastAsiaTheme="minorEastAsia" w:hint="eastAsia"/>
          <w:kern w:val="2"/>
        </w:rPr>
        <w:t>）当人吃的食物过咸时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会使细胞外液渗透压升高</w:t>
      </w:r>
      <w:r w:rsidRPr="00804930">
        <w:rPr>
          <w:rFonts w:eastAsiaTheme="minorEastAsia" w:hint="eastAsia"/>
          <w:kern w:val="2"/>
        </w:rPr>
        <w:t>,</w:t>
      </w:r>
      <w:r w:rsidRPr="00804930">
        <w:rPr>
          <w:rFonts w:eastAsiaTheme="minorEastAsia" w:hint="eastAsia"/>
          <w:kern w:val="2"/>
        </w:rPr>
        <w:t>促进下丘脑合成分泌抗利尿激素，由垂体释放抗利尿激素作用于肾小管和集合管增加对水的重吸收，细胞外液渗透压下降；在该过程中感受器是下丘脑渗透压感受器，神经中枢是下丘脑渗透压调节中枢，都位于下丘脑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3.</w:t>
      </w:r>
      <w:r w:rsidRPr="00F2393F">
        <w:rPr>
          <w:rFonts w:eastAsia="黑体"/>
          <w:color w:val="FF0000"/>
          <w:kern w:val="2"/>
        </w:rPr>
        <w:t xml:space="preserve"> </w:t>
      </w:r>
      <w:r w:rsidRPr="00611433">
        <w:rPr>
          <w:rFonts w:eastAsia="黑体" w:hint="eastAsia"/>
          <w:kern w:val="2"/>
        </w:rPr>
        <w:t>（</w:t>
      </w:r>
      <w:r w:rsidRPr="00611433">
        <w:rPr>
          <w:rFonts w:eastAsia="黑体" w:hint="eastAsia"/>
          <w:kern w:val="2"/>
        </w:rPr>
        <w:t>1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垂直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生长、发育和繁殖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lastRenderedPageBreak/>
        <w:t>（</w:t>
      </w:r>
      <w:r>
        <w:rPr>
          <w:rFonts w:eastAsia="黑体"/>
          <w:kern w:val="2"/>
        </w:rPr>
        <w:t>2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消费者（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（互利）共生（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611433">
        <w:rPr>
          <w:rFonts w:eastAsia="黑体" w:hint="eastAsia"/>
          <w:kern w:val="2"/>
        </w:rPr>
        <w:t>（</w:t>
      </w:r>
      <w:r>
        <w:rPr>
          <w:rFonts w:eastAsia="黑体"/>
          <w:kern w:val="2"/>
        </w:rPr>
        <w:t>3</w:t>
      </w:r>
      <w:r w:rsidRPr="00611433">
        <w:rPr>
          <w:rFonts w:eastAsia="黑体"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直接和间接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自我调节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="黑体"/>
          <w:color w:val="FF0000"/>
          <w:kern w:val="2"/>
        </w:rPr>
        <w:t>【解析】</w:t>
      </w:r>
      <w:r w:rsidRPr="00804930">
        <w:rPr>
          <w:rFonts w:eastAsiaTheme="minorEastAsia" w:hint="eastAsia"/>
          <w:kern w:val="2"/>
        </w:rPr>
        <w:t>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）群落中不同植被的高度不同，体现了群落在垂直结构上的分层现象，植物的分层与对光的利用有关，群落下面的各层要比上层的光照弱，不同植物适于在不同的光照强度下生长，这种垂直结构明显提高了群落利用阳光等资源的能力。根据“同化量</w:t>
      </w:r>
      <w:r w:rsidRPr="00804930">
        <w:rPr>
          <w:rFonts w:eastAsiaTheme="minorEastAsia" w:hint="eastAsia"/>
          <w:kern w:val="2"/>
        </w:rPr>
        <w:t>=</w:t>
      </w:r>
      <w:r w:rsidRPr="00804930">
        <w:rPr>
          <w:rFonts w:eastAsiaTheme="minorEastAsia" w:hint="eastAsia"/>
          <w:kern w:val="2"/>
        </w:rPr>
        <w:t>呼吸作用中以热能形式散失的能量</w:t>
      </w:r>
      <w:r w:rsidRPr="00804930">
        <w:rPr>
          <w:rFonts w:eastAsiaTheme="minorEastAsia" w:hint="eastAsia"/>
          <w:kern w:val="2"/>
        </w:rPr>
        <w:t>+</w:t>
      </w:r>
      <w:r w:rsidRPr="00804930">
        <w:rPr>
          <w:rFonts w:eastAsiaTheme="minorEastAsia" w:hint="eastAsia"/>
          <w:kern w:val="2"/>
        </w:rPr>
        <w:t>用于自身生长、发育和繁殖的能量”，所以流入植物体内的能量，除呼吸作用以热能形式散失外，另一部分用于自身生长、发育和繁殖。（</w:t>
      </w:r>
      <w:r w:rsidRPr="00804930">
        <w:rPr>
          <w:rFonts w:eastAsiaTheme="minorEastAsia" w:hint="eastAsia"/>
          <w:kern w:val="2"/>
        </w:rPr>
        <w:t>2</w:t>
      </w:r>
      <w:r w:rsidRPr="00804930">
        <w:rPr>
          <w:rFonts w:eastAsiaTheme="minorEastAsia" w:hint="eastAsia"/>
          <w:kern w:val="2"/>
        </w:rPr>
        <w:t>）根据“真菌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从活的紫花苜蓿中获取光合产物”，可知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属于生态系统组成成分中的消费者，由于紫花苜蓿可为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提供有机物，而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可为紫花苜蓿提供无机盐，所以</w:t>
      </w:r>
      <w:r w:rsidRPr="00804930">
        <w:rPr>
          <w:rFonts w:eastAsiaTheme="minorEastAsia" w:hint="eastAsia"/>
          <w:kern w:val="2"/>
        </w:rPr>
        <w:t>AMF</w:t>
      </w:r>
      <w:r w:rsidRPr="00804930">
        <w:rPr>
          <w:rFonts w:eastAsiaTheme="minorEastAsia" w:hint="eastAsia"/>
          <w:kern w:val="2"/>
        </w:rPr>
        <w:t>与紫花苜蓿之间的种间关系为互利共生。（</w:t>
      </w:r>
      <w:r w:rsidRPr="00804930">
        <w:rPr>
          <w:rFonts w:eastAsiaTheme="minorEastAsia" w:hint="eastAsia"/>
          <w:kern w:val="2"/>
        </w:rPr>
        <w:t>3</w:t>
      </w:r>
      <w:r w:rsidRPr="00804930">
        <w:rPr>
          <w:rFonts w:eastAsiaTheme="minorEastAsia" w:hint="eastAsia"/>
          <w:kern w:val="2"/>
        </w:rPr>
        <w:t>）“紫花苜蓿是我国主要的优质栽培牧草，紫花苜蓿和玉米间作种植体系能保证农牧交错区粮食产量、满足家畜营养需求”体现了生物多样性的直接价值，而“紫花苜蓿和玉米间作种植体系又能减轻该地区的风沙危害、保护农田生态环境”又体现了生物多样性的间接价值。故此种植体系体现了生物多样性的直接和间接价值。该体系营养结构复杂，生态系统的自我调节能力较强，比单独种植紫花苜蓿和玉米的体系虫灾发生率低，粮食和牧草产量均较高。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>
        <w:rPr>
          <w:rFonts w:hint="eastAsia"/>
          <w:spacing w:val="10"/>
        </w:rPr>
        <w:t>4.</w:t>
      </w:r>
      <w:r w:rsidRPr="00F2393F">
        <w:rPr>
          <w:rFonts w:eastAsia="黑体"/>
          <w:color w:val="FF0000"/>
          <w:kern w:val="2"/>
        </w:rPr>
        <w:t xml:space="preserve"> </w:t>
      </w:r>
      <w:r w:rsidRPr="00DB4297">
        <w:rPr>
          <w:rFonts w:hint="eastAsia"/>
          <w:kern w:val="2"/>
        </w:rPr>
        <w:t>（</w:t>
      </w:r>
      <w:r w:rsidRPr="00DB4297">
        <w:rPr>
          <w:rFonts w:hint="eastAsia"/>
          <w:kern w:val="2"/>
        </w:rPr>
        <w:t>1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（花粉离体培养后得到的）幼苗（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分</w:t>
      </w:r>
      <w:r w:rsidRPr="00804930">
        <w:rPr>
          <w:rFonts w:eastAsiaTheme="minorEastAsia"/>
          <w:kern w:val="2"/>
        </w:rPr>
        <w:t>）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6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>
        <w:rPr>
          <w:kern w:val="2"/>
        </w:rPr>
        <w:t>2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或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>
        <w:rPr>
          <w:kern w:val="2"/>
        </w:rPr>
        <w:t>3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套袋→（人工）授粉→套袋</w:t>
      </w:r>
      <w:r w:rsidRPr="00804930">
        <w:rPr>
          <w:rFonts w:eastAsiaTheme="minorEastAsia"/>
          <w:kern w:val="2"/>
        </w:rPr>
        <w:t xml:space="preserve">    </w:t>
      </w:r>
      <w:r w:rsidRPr="00804930">
        <w:rPr>
          <w:rFonts w:eastAsiaTheme="minorEastAsia" w:hint="eastAsia"/>
          <w:kern w:val="2"/>
        </w:rPr>
        <w:t>橙花：白花</w:t>
      </w:r>
      <w:r w:rsidRPr="00804930">
        <w:rPr>
          <w:rFonts w:eastAsiaTheme="minorEastAsia" w:hint="eastAsia"/>
          <w:kern w:val="2"/>
        </w:rPr>
        <w:t>=1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DB4297">
        <w:rPr>
          <w:rFonts w:hint="eastAsia"/>
          <w:kern w:val="2"/>
        </w:rPr>
        <w:t>（</w:t>
      </w:r>
      <w:r>
        <w:rPr>
          <w:kern w:val="2"/>
        </w:rPr>
        <w:t>4</w:t>
      </w:r>
      <w:r w:rsidRPr="00DB4297">
        <w:rPr>
          <w:rFonts w:hint="eastAsia"/>
          <w:kern w:val="2"/>
        </w:rPr>
        <w:t>）</w:t>
      </w:r>
      <w:r w:rsidRPr="00804930">
        <w:rPr>
          <w:rFonts w:eastAsiaTheme="minorEastAsia" w:hint="eastAsia"/>
          <w:kern w:val="2"/>
        </w:rPr>
        <w:t>正常情况下雌株的基因型为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 w:hint="eastAsia"/>
          <w:kern w:val="2"/>
        </w:rPr>
        <w:t>，不会产生含</w:t>
      </w:r>
      <w:r w:rsidRPr="00804930">
        <w:rPr>
          <w:rFonts w:eastAsiaTheme="minorEastAsia" w:hint="eastAsia"/>
          <w:kern w:val="2"/>
        </w:rPr>
        <w:t>R</w:t>
      </w:r>
      <w:r w:rsidRPr="00804930">
        <w:rPr>
          <w:rFonts w:eastAsiaTheme="minorEastAsia" w:hint="eastAsia"/>
          <w:kern w:val="2"/>
        </w:rPr>
        <w:t>的雌配子，因此雄株的基因型为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 w:hint="eastAsia"/>
          <w:kern w:val="2"/>
        </w:rPr>
        <w:t>，所以雄株和雌株杂交时，雌株与雄株的比例总是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/>
          <w:kern w:val="2"/>
        </w:rPr>
        <w:t xml:space="preserve">    </w:t>
      </w:r>
    </w:p>
    <w:p w:rsidR="00F2393F" w:rsidRPr="00804930" w:rsidRDefault="003F36F9" w:rsidP="00F2393F">
      <w:pPr>
        <w:widowControl w:val="0"/>
        <w:adjustRightInd w:val="0"/>
        <w:snapToGrid w:val="0"/>
        <w:spacing w:line="360" w:lineRule="auto"/>
        <w:ind w:firstLineChars="0" w:firstLine="0"/>
        <w:jc w:val="both"/>
        <w:rPr>
          <w:rFonts w:eastAsiaTheme="minorEastAsia"/>
          <w:kern w:val="2"/>
        </w:rPr>
      </w:pPr>
      <w:r w:rsidRPr="00804930">
        <w:rPr>
          <w:rFonts w:eastAsia="黑体"/>
          <w:color w:val="FF0000"/>
          <w:kern w:val="2"/>
        </w:rPr>
        <w:t>【解析】</w:t>
      </w:r>
      <w:r w:rsidRPr="00804930">
        <w:rPr>
          <w:rFonts w:eastAsiaTheme="minorEastAsia" w:hint="eastAsia"/>
          <w:kern w:val="2"/>
        </w:rPr>
        <w:t>（</w:t>
      </w:r>
      <w:r w:rsidRPr="00804930">
        <w:rPr>
          <w:rFonts w:eastAsiaTheme="minorEastAsia"/>
          <w:kern w:val="2"/>
        </w:rPr>
        <w:t>1</w:t>
      </w:r>
      <w:r w:rsidRPr="00804930">
        <w:rPr>
          <w:rFonts w:eastAsiaTheme="minorEastAsia" w:hint="eastAsia"/>
          <w:kern w:val="2"/>
        </w:rPr>
        <w:t>）实验一中秋水仙素处理的材料是花药离体培养获得的单倍体幼苗；根据以上分析已知，实验一红花雄株的基因型为</w:t>
      </w:r>
      <w:r w:rsidRPr="00804930">
        <w:rPr>
          <w:rFonts w:eastAsiaTheme="minorEastAsia"/>
          <w:kern w:val="2"/>
        </w:rPr>
        <w:t>DdEe</w:t>
      </w:r>
      <w:r w:rsidRPr="00804930">
        <w:rPr>
          <w:rFonts w:eastAsiaTheme="minorEastAsia" w:hint="eastAsia"/>
          <w:kern w:val="2"/>
        </w:rPr>
        <w:t>，且后代有雌株的出现，说明该红花雄株的完整基因型为</w:t>
      </w:r>
      <w:r w:rsidRPr="00804930">
        <w:rPr>
          <w:rFonts w:eastAsiaTheme="minor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，又因为</w:t>
      </w:r>
      <w:r w:rsidRPr="00804930">
        <w:rPr>
          <w:rFonts w:eastAsiaTheme="minorEastAsia"/>
          <w:kern w:val="2"/>
        </w:rPr>
        <w:t>DE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/>
          <w:kern w:val="2"/>
        </w:rPr>
        <w:t>De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/>
          <w:kern w:val="2"/>
        </w:rPr>
        <w:t>dE</w:t>
      </w:r>
      <w:r w:rsidRPr="00804930">
        <w:rPr>
          <w:rFonts w:eastAsiaTheme="minorEastAsia" w:hint="eastAsia"/>
          <w:kern w:val="2"/>
        </w:rPr>
        <w:t>雄配子致死，所以红花雄株不能萌发花粉的基因型有</w:t>
      </w:r>
      <w:r w:rsidRPr="00804930">
        <w:rPr>
          <w:rFonts w:eastAsiaTheme="minorEastAsia" w:hint="eastAsia"/>
          <w:kern w:val="2"/>
        </w:rPr>
        <w:t>2</w:t>
      </w:r>
      <w:r w:rsidRPr="00804930">
        <w:rPr>
          <w:rFonts w:eastAsiaTheme="minorEastAsia" w:hint="eastAsia"/>
          <w:kern w:val="2"/>
        </w:rPr>
        <w:t>×</w:t>
      </w:r>
      <w:r w:rsidRPr="00804930">
        <w:rPr>
          <w:rFonts w:eastAsiaTheme="minorEastAsia" w:hint="eastAsia"/>
          <w:kern w:val="2"/>
        </w:rPr>
        <w:t>3=6</w:t>
      </w:r>
      <w:r w:rsidRPr="00804930">
        <w:rPr>
          <w:rFonts w:eastAsiaTheme="minorEastAsia" w:hint="eastAsia"/>
          <w:kern w:val="2"/>
        </w:rPr>
        <w:t>种。（</w:t>
      </w:r>
      <w:r w:rsidRPr="00804930">
        <w:rPr>
          <w:rFonts w:eastAsiaTheme="minorEastAsia" w:hint="eastAsia"/>
          <w:kern w:val="2"/>
        </w:rPr>
        <w:t>2</w:t>
      </w:r>
      <w:r w:rsidRPr="00804930">
        <w:rPr>
          <w:rFonts w:eastAsiaTheme="minorEastAsia" w:hint="eastAsia"/>
          <w:kern w:val="2"/>
        </w:rPr>
        <w:t>）根据以上分析已知，实验二橙花的基因型是</w:t>
      </w:r>
      <w:r w:rsidRPr="00804930">
        <w:rPr>
          <w:rFonts w:eastAsiaTheme="minorEastAsia"/>
          <w:kern w:val="2"/>
        </w:rPr>
        <w:t>Ddee</w:t>
      </w:r>
      <w:r w:rsidRPr="00804930">
        <w:rPr>
          <w:rFonts w:eastAsiaTheme="minorEastAsia" w:hint="eastAsia"/>
          <w:kern w:val="2"/>
        </w:rPr>
        <w:t>或</w:t>
      </w:r>
      <w:r w:rsidRPr="00804930">
        <w:rPr>
          <w:rFonts w:eastAsiaTheme="minorEastAsia"/>
          <w:kern w:val="2"/>
        </w:rPr>
        <w:t>ddEe</w:t>
      </w:r>
      <w:r w:rsidRPr="00804930">
        <w:rPr>
          <w:rFonts w:eastAsiaTheme="minorEastAsia" w:hint="eastAsia"/>
          <w:kern w:val="2"/>
        </w:rPr>
        <w:t>，又因为后代出现了雌性，说明该橙花完整的基因型是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/>
          <w:kern w:val="2"/>
        </w:rPr>
        <w:t>Ddee</w:t>
      </w:r>
      <w:r w:rsidRPr="00804930">
        <w:rPr>
          <w:rFonts w:eastAsiaTheme="minorEastAsia" w:hint="eastAsia"/>
          <w:kern w:val="2"/>
        </w:rPr>
        <w:t>或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/>
          <w:kern w:val="2"/>
        </w:rPr>
        <w:t>ddEe</w:t>
      </w:r>
      <w:r w:rsidRPr="00804930">
        <w:rPr>
          <w:rFonts w:eastAsiaTheme="minorEastAsia" w:hint="eastAsia"/>
          <w:kern w:val="2"/>
        </w:rPr>
        <w:t>。（</w:t>
      </w:r>
      <w:r w:rsidRPr="00804930">
        <w:rPr>
          <w:rFonts w:eastAsiaTheme="minorEastAsia"/>
          <w:kern w:val="2"/>
        </w:rPr>
        <w:t>3</w:t>
      </w:r>
      <w:r w:rsidRPr="00804930">
        <w:rPr>
          <w:rFonts w:eastAsiaTheme="minorEastAsia" w:hint="eastAsia"/>
          <w:kern w:val="2"/>
        </w:rPr>
        <w:t>）植物杂交实验过程的基本程序是：套袋→（人工）授粉→套袋；根据以上分析已知，</w:t>
      </w:r>
      <w:r w:rsidRPr="00804930">
        <w:rPr>
          <w:rFonts w:eastAsiaTheme="minorEastAsia" w:hint="eastAsia"/>
          <w:kern w:val="2"/>
        </w:rPr>
        <w:t>F</w:t>
      </w:r>
      <w:r w:rsidRPr="00804930">
        <w:rPr>
          <w:rFonts w:eastAsiaTheme="minorEastAsia" w:hint="eastAsia"/>
          <w:kern w:val="2"/>
          <w:vertAlign w:val="subscript"/>
        </w:rPr>
        <w:t>1</w:t>
      </w:r>
      <w:r w:rsidRPr="00804930">
        <w:rPr>
          <w:rFonts w:eastAsiaTheme="minorEastAsia" w:hint="eastAsia"/>
          <w:kern w:val="2"/>
        </w:rPr>
        <w:t>中的橙花雄株的基因型是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（或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），橙花雌株的基因型是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（或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），二者杂交，由于雄株中含有</w:t>
      </w:r>
      <w:r w:rsidRPr="00804930">
        <w:rPr>
          <w:rFonts w:eastAsiaTheme="minorEastAsia" w:hint="eastAsia"/>
          <w:kern w:val="2"/>
        </w:rPr>
        <w:t>D</w:t>
      </w:r>
      <w:r w:rsidRPr="00804930">
        <w:rPr>
          <w:rFonts w:eastAsiaTheme="minorEastAsia" w:hint="eastAsia"/>
          <w:kern w:val="2"/>
        </w:rPr>
        <w:t>（</w:t>
      </w:r>
      <w:r w:rsidRPr="00804930">
        <w:rPr>
          <w:rFonts w:eastAsiaTheme="minorEastAsia" w:hint="eastAsia"/>
          <w:kern w:val="2"/>
        </w:rPr>
        <w:t>E</w:t>
      </w:r>
      <w:r w:rsidRPr="00804930">
        <w:rPr>
          <w:rFonts w:eastAsiaTheme="minorEastAsia" w:hint="eastAsia"/>
          <w:kern w:val="2"/>
        </w:rPr>
        <w:t>）基因致死，因此后代基因型及比例是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rrddee=1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，其中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、</w:t>
      </w:r>
      <w:r w:rsidRPr="00804930">
        <w:rPr>
          <w:rFonts w:eastAsiaTheme="minorEastAsia" w:hint="eastAsia"/>
          <w:kern w:val="2"/>
        </w:rPr>
        <w:t>rrddee</w:t>
      </w:r>
      <w:r w:rsidRPr="00804930">
        <w:rPr>
          <w:rFonts w:eastAsiaTheme="minorEastAsia" w:hint="eastAsia"/>
          <w:kern w:val="2"/>
        </w:rPr>
        <w:t>为雌株，分别表现为橙花、白花。（</w:t>
      </w:r>
      <w:r w:rsidRPr="00804930">
        <w:rPr>
          <w:rFonts w:eastAsiaTheme="minorEastAsia" w:hint="eastAsia"/>
          <w:kern w:val="2"/>
        </w:rPr>
        <w:t>4</w:t>
      </w:r>
      <w:r w:rsidRPr="00804930">
        <w:rPr>
          <w:rFonts w:eastAsiaTheme="minorEastAsia" w:hint="eastAsia"/>
          <w:kern w:val="2"/>
        </w:rPr>
        <w:t>）根据题意分析，正常情况下雌株的基因型为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 w:hint="eastAsia"/>
          <w:kern w:val="2"/>
        </w:rPr>
        <w:t>，不会产生含</w:t>
      </w:r>
      <w:r w:rsidRPr="00804930">
        <w:rPr>
          <w:rFonts w:eastAsiaTheme="minorEastAsia" w:hint="eastAsia"/>
          <w:kern w:val="2"/>
        </w:rPr>
        <w:t>R</w:t>
      </w:r>
      <w:r w:rsidRPr="00804930">
        <w:rPr>
          <w:rFonts w:eastAsiaTheme="minorEastAsia" w:hint="eastAsia"/>
          <w:kern w:val="2"/>
        </w:rPr>
        <w:t>的雌配子，因此雄株的基因型为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 w:hint="eastAsia"/>
          <w:kern w:val="2"/>
        </w:rPr>
        <w:t>，所以雄株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 w:hint="eastAsia"/>
          <w:kern w:val="2"/>
        </w:rPr>
        <w:t>和雌株</w:t>
      </w:r>
      <w:r w:rsidRPr="00804930">
        <w:rPr>
          <w:rFonts w:eastAsiaTheme="minorEastAsia" w:hint="eastAsia"/>
          <w:kern w:val="2"/>
        </w:rPr>
        <w:t>rr</w:t>
      </w:r>
      <w:r w:rsidRPr="00804930">
        <w:rPr>
          <w:rFonts w:eastAsiaTheme="minorEastAsia" w:hint="eastAsia"/>
          <w:kern w:val="2"/>
        </w:rPr>
        <w:t>杂交时，雌株与雄株的比例总是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：</w:t>
      </w:r>
      <w:r w:rsidRPr="00804930">
        <w:rPr>
          <w:rFonts w:eastAsiaTheme="minorEastAsia" w:hint="eastAsia"/>
          <w:kern w:val="2"/>
        </w:rPr>
        <w:t>1</w:t>
      </w:r>
      <w:r w:rsidRPr="00804930">
        <w:rPr>
          <w:rFonts w:eastAsiaTheme="minorEastAsia" w:hint="eastAsia"/>
          <w:kern w:val="2"/>
        </w:rPr>
        <w:t>。</w:t>
      </w:r>
    </w:p>
    <w:sectPr w:rsidR="00F2393F" w:rsidRPr="00804930" w:rsidSect="00955C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907" w:bottom="1418" w:left="907" w:header="652" w:footer="510" w:gutter="0"/>
      <w:pgNumType w:start="1"/>
      <w:cols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6F9" w:rsidRDefault="003F36F9" w:rsidP="003F36F9">
      <w:pPr>
        <w:spacing w:line="240" w:lineRule="auto"/>
        <w:ind w:firstLine="630"/>
      </w:pPr>
      <w:r>
        <w:separator/>
      </w:r>
    </w:p>
  </w:endnote>
  <w:endnote w:type="continuationSeparator" w:id="0">
    <w:p w:rsidR="003F36F9" w:rsidRDefault="003F36F9" w:rsidP="003F36F9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12E" w:rsidRPr="00F421B4" w:rsidRDefault="00E36999" w:rsidP="00F421B4">
    <w:pPr>
      <w:pStyle w:val="a5"/>
      <w:ind w:firstLine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12E" w:rsidRPr="00E36999" w:rsidRDefault="00E36999" w:rsidP="00E36999">
    <w:pPr>
      <w:pStyle w:val="a5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1B4" w:rsidRPr="00F421B4" w:rsidRDefault="00F421B4" w:rsidP="00F421B4">
    <w:pPr>
      <w:pStyle w:val="a5"/>
      <w:ind w:firstLine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6F9" w:rsidRDefault="003F36F9" w:rsidP="00F421B4">
      <w:pPr>
        <w:spacing w:line="240" w:lineRule="auto"/>
        <w:ind w:firstLine="630"/>
      </w:pPr>
      <w:r>
        <w:separator/>
      </w:r>
    </w:p>
  </w:footnote>
  <w:footnote w:type="continuationSeparator" w:id="0">
    <w:p w:rsidR="003F36F9" w:rsidRDefault="003F36F9" w:rsidP="003F36F9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1B4" w:rsidRPr="00F421B4" w:rsidRDefault="00F421B4" w:rsidP="00F421B4">
    <w:pPr>
      <w:pStyle w:val="a3"/>
      <w:ind w:firstLine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1B4" w:rsidRPr="00E36999" w:rsidRDefault="00E36999" w:rsidP="00E36999">
    <w:pPr>
      <w:pStyle w:val="a3"/>
      <w:ind w:firstLine="540"/>
    </w:pPr>
    <w:r>
      <w:rPr>
        <w:noProof/>
      </w:rPr>
      <w:drawing>
        <wp:inline distT="0" distB="0" distL="0" distR="0">
          <wp:extent cx="6409055" cy="69913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9055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1B4" w:rsidRPr="00F421B4" w:rsidRDefault="00F421B4" w:rsidP="00F421B4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E6588"/>
    <w:multiLevelType w:val="hybridMultilevel"/>
    <w:tmpl w:val="A7109748"/>
    <w:lvl w:ilvl="0" w:tplc="B4CA52F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D8C45C76" w:tentative="1">
      <w:start w:val="1"/>
      <w:numFmt w:val="lowerLetter"/>
      <w:lvlText w:val="%2)"/>
      <w:lvlJc w:val="left"/>
      <w:pPr>
        <w:ind w:left="1260" w:hanging="420"/>
      </w:pPr>
    </w:lvl>
    <w:lvl w:ilvl="2" w:tplc="8AFC9084" w:tentative="1">
      <w:start w:val="1"/>
      <w:numFmt w:val="lowerRoman"/>
      <w:lvlText w:val="%3."/>
      <w:lvlJc w:val="right"/>
      <w:pPr>
        <w:ind w:left="1680" w:hanging="420"/>
      </w:pPr>
    </w:lvl>
    <w:lvl w:ilvl="3" w:tplc="AD60DFA4" w:tentative="1">
      <w:start w:val="1"/>
      <w:numFmt w:val="decimal"/>
      <w:lvlText w:val="%4."/>
      <w:lvlJc w:val="left"/>
      <w:pPr>
        <w:ind w:left="2100" w:hanging="420"/>
      </w:pPr>
    </w:lvl>
    <w:lvl w:ilvl="4" w:tplc="41D29C6E" w:tentative="1">
      <w:start w:val="1"/>
      <w:numFmt w:val="lowerLetter"/>
      <w:lvlText w:val="%5)"/>
      <w:lvlJc w:val="left"/>
      <w:pPr>
        <w:ind w:left="2520" w:hanging="420"/>
      </w:pPr>
    </w:lvl>
    <w:lvl w:ilvl="5" w:tplc="BB5E9C40" w:tentative="1">
      <w:start w:val="1"/>
      <w:numFmt w:val="lowerRoman"/>
      <w:lvlText w:val="%6."/>
      <w:lvlJc w:val="right"/>
      <w:pPr>
        <w:ind w:left="2940" w:hanging="420"/>
      </w:pPr>
    </w:lvl>
    <w:lvl w:ilvl="6" w:tplc="C594502C" w:tentative="1">
      <w:start w:val="1"/>
      <w:numFmt w:val="decimal"/>
      <w:lvlText w:val="%7."/>
      <w:lvlJc w:val="left"/>
      <w:pPr>
        <w:ind w:left="3360" w:hanging="420"/>
      </w:pPr>
    </w:lvl>
    <w:lvl w:ilvl="7" w:tplc="22F2EF5C" w:tentative="1">
      <w:start w:val="1"/>
      <w:numFmt w:val="lowerLetter"/>
      <w:lvlText w:val="%8)"/>
      <w:lvlJc w:val="left"/>
      <w:pPr>
        <w:ind w:left="3780" w:hanging="420"/>
      </w:pPr>
    </w:lvl>
    <w:lvl w:ilvl="8" w:tplc="54F0D37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29C6D83"/>
    <w:multiLevelType w:val="hybridMultilevel"/>
    <w:tmpl w:val="DFBCA998"/>
    <w:lvl w:ilvl="0" w:tplc="572C8C2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7CF6847C" w:tentative="1">
      <w:start w:val="1"/>
      <w:numFmt w:val="lowerLetter"/>
      <w:lvlText w:val="%2)"/>
      <w:lvlJc w:val="left"/>
      <w:pPr>
        <w:ind w:left="1266" w:hanging="420"/>
      </w:pPr>
    </w:lvl>
    <w:lvl w:ilvl="2" w:tplc="ED78C39E" w:tentative="1">
      <w:start w:val="1"/>
      <w:numFmt w:val="lowerRoman"/>
      <w:lvlText w:val="%3."/>
      <w:lvlJc w:val="right"/>
      <w:pPr>
        <w:ind w:left="1686" w:hanging="420"/>
      </w:pPr>
    </w:lvl>
    <w:lvl w:ilvl="3" w:tplc="3E2C7FD6" w:tentative="1">
      <w:start w:val="1"/>
      <w:numFmt w:val="decimal"/>
      <w:lvlText w:val="%4."/>
      <w:lvlJc w:val="left"/>
      <w:pPr>
        <w:ind w:left="2106" w:hanging="420"/>
      </w:pPr>
    </w:lvl>
    <w:lvl w:ilvl="4" w:tplc="A0D0F0E4" w:tentative="1">
      <w:start w:val="1"/>
      <w:numFmt w:val="lowerLetter"/>
      <w:lvlText w:val="%5)"/>
      <w:lvlJc w:val="left"/>
      <w:pPr>
        <w:ind w:left="2526" w:hanging="420"/>
      </w:pPr>
    </w:lvl>
    <w:lvl w:ilvl="5" w:tplc="12349178" w:tentative="1">
      <w:start w:val="1"/>
      <w:numFmt w:val="lowerRoman"/>
      <w:lvlText w:val="%6."/>
      <w:lvlJc w:val="right"/>
      <w:pPr>
        <w:ind w:left="2946" w:hanging="420"/>
      </w:pPr>
    </w:lvl>
    <w:lvl w:ilvl="6" w:tplc="2580E2A2" w:tentative="1">
      <w:start w:val="1"/>
      <w:numFmt w:val="decimal"/>
      <w:lvlText w:val="%7."/>
      <w:lvlJc w:val="left"/>
      <w:pPr>
        <w:ind w:left="3366" w:hanging="420"/>
      </w:pPr>
    </w:lvl>
    <w:lvl w:ilvl="7" w:tplc="F6C69FB2" w:tentative="1">
      <w:start w:val="1"/>
      <w:numFmt w:val="lowerLetter"/>
      <w:lvlText w:val="%8)"/>
      <w:lvlJc w:val="left"/>
      <w:pPr>
        <w:ind w:left="3786" w:hanging="420"/>
      </w:pPr>
    </w:lvl>
    <w:lvl w:ilvl="8" w:tplc="1916CD46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 w15:restartNumberingAfterBreak="0">
    <w:nsid w:val="31704B4A"/>
    <w:multiLevelType w:val="hybridMultilevel"/>
    <w:tmpl w:val="C3DC8920"/>
    <w:lvl w:ilvl="0" w:tplc="B7E450A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E5904D52" w:tentative="1">
      <w:start w:val="1"/>
      <w:numFmt w:val="lowerLetter"/>
      <w:lvlText w:val="%2)"/>
      <w:lvlJc w:val="left"/>
      <w:pPr>
        <w:ind w:left="1320" w:hanging="420"/>
      </w:pPr>
    </w:lvl>
    <w:lvl w:ilvl="2" w:tplc="9508FE98" w:tentative="1">
      <w:start w:val="1"/>
      <w:numFmt w:val="lowerRoman"/>
      <w:lvlText w:val="%3."/>
      <w:lvlJc w:val="right"/>
      <w:pPr>
        <w:ind w:left="1740" w:hanging="420"/>
      </w:pPr>
    </w:lvl>
    <w:lvl w:ilvl="3" w:tplc="D94AAED6" w:tentative="1">
      <w:start w:val="1"/>
      <w:numFmt w:val="decimal"/>
      <w:lvlText w:val="%4."/>
      <w:lvlJc w:val="left"/>
      <w:pPr>
        <w:ind w:left="2160" w:hanging="420"/>
      </w:pPr>
    </w:lvl>
    <w:lvl w:ilvl="4" w:tplc="C9AC5CB4" w:tentative="1">
      <w:start w:val="1"/>
      <w:numFmt w:val="lowerLetter"/>
      <w:lvlText w:val="%5)"/>
      <w:lvlJc w:val="left"/>
      <w:pPr>
        <w:ind w:left="2580" w:hanging="420"/>
      </w:pPr>
    </w:lvl>
    <w:lvl w:ilvl="5" w:tplc="D90E896A" w:tentative="1">
      <w:start w:val="1"/>
      <w:numFmt w:val="lowerRoman"/>
      <w:lvlText w:val="%6."/>
      <w:lvlJc w:val="right"/>
      <w:pPr>
        <w:ind w:left="3000" w:hanging="420"/>
      </w:pPr>
    </w:lvl>
    <w:lvl w:ilvl="6" w:tplc="29C244E8" w:tentative="1">
      <w:start w:val="1"/>
      <w:numFmt w:val="decimal"/>
      <w:lvlText w:val="%7."/>
      <w:lvlJc w:val="left"/>
      <w:pPr>
        <w:ind w:left="3420" w:hanging="420"/>
      </w:pPr>
    </w:lvl>
    <w:lvl w:ilvl="7" w:tplc="ECA62048" w:tentative="1">
      <w:start w:val="1"/>
      <w:numFmt w:val="lowerLetter"/>
      <w:lvlText w:val="%8)"/>
      <w:lvlJc w:val="left"/>
      <w:pPr>
        <w:ind w:left="3840" w:hanging="420"/>
      </w:pPr>
    </w:lvl>
    <w:lvl w:ilvl="8" w:tplc="C11CFA72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F925016"/>
    <w:multiLevelType w:val="hybridMultilevel"/>
    <w:tmpl w:val="CED4519E"/>
    <w:lvl w:ilvl="0" w:tplc="F3661BE8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E5F8D9B8" w:tentative="1">
      <w:start w:val="1"/>
      <w:numFmt w:val="lowerLetter"/>
      <w:lvlText w:val="%2)"/>
      <w:lvlJc w:val="left"/>
      <w:pPr>
        <w:ind w:left="1549" w:hanging="420"/>
      </w:pPr>
    </w:lvl>
    <w:lvl w:ilvl="2" w:tplc="15F80AB4" w:tentative="1">
      <w:start w:val="1"/>
      <w:numFmt w:val="lowerRoman"/>
      <w:lvlText w:val="%3."/>
      <w:lvlJc w:val="right"/>
      <w:pPr>
        <w:ind w:left="1969" w:hanging="420"/>
      </w:pPr>
    </w:lvl>
    <w:lvl w:ilvl="3" w:tplc="F2B818E8" w:tentative="1">
      <w:start w:val="1"/>
      <w:numFmt w:val="decimal"/>
      <w:lvlText w:val="%4."/>
      <w:lvlJc w:val="left"/>
      <w:pPr>
        <w:ind w:left="2389" w:hanging="420"/>
      </w:pPr>
    </w:lvl>
    <w:lvl w:ilvl="4" w:tplc="C854BA02" w:tentative="1">
      <w:start w:val="1"/>
      <w:numFmt w:val="lowerLetter"/>
      <w:lvlText w:val="%5)"/>
      <w:lvlJc w:val="left"/>
      <w:pPr>
        <w:ind w:left="2809" w:hanging="420"/>
      </w:pPr>
    </w:lvl>
    <w:lvl w:ilvl="5" w:tplc="601688CA" w:tentative="1">
      <w:start w:val="1"/>
      <w:numFmt w:val="lowerRoman"/>
      <w:lvlText w:val="%6."/>
      <w:lvlJc w:val="right"/>
      <w:pPr>
        <w:ind w:left="3229" w:hanging="420"/>
      </w:pPr>
    </w:lvl>
    <w:lvl w:ilvl="6" w:tplc="41CEC5FA" w:tentative="1">
      <w:start w:val="1"/>
      <w:numFmt w:val="decimal"/>
      <w:lvlText w:val="%7."/>
      <w:lvlJc w:val="left"/>
      <w:pPr>
        <w:ind w:left="3649" w:hanging="420"/>
      </w:pPr>
    </w:lvl>
    <w:lvl w:ilvl="7" w:tplc="8860580C" w:tentative="1">
      <w:start w:val="1"/>
      <w:numFmt w:val="lowerLetter"/>
      <w:lvlText w:val="%8)"/>
      <w:lvlJc w:val="left"/>
      <w:pPr>
        <w:ind w:left="4069" w:hanging="420"/>
      </w:pPr>
    </w:lvl>
    <w:lvl w:ilvl="8" w:tplc="1A965FC2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 w15:restartNumberingAfterBreak="0">
    <w:nsid w:val="571B69E0"/>
    <w:multiLevelType w:val="hybridMultilevel"/>
    <w:tmpl w:val="45121910"/>
    <w:lvl w:ilvl="0" w:tplc="798EADF8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6F5C98DC" w:tentative="1">
      <w:start w:val="1"/>
      <w:numFmt w:val="lowerLetter"/>
      <w:lvlText w:val="%2)"/>
      <w:lvlJc w:val="left"/>
      <w:pPr>
        <w:ind w:left="1155" w:hanging="420"/>
      </w:pPr>
    </w:lvl>
    <w:lvl w:ilvl="2" w:tplc="C276D3C4" w:tentative="1">
      <w:start w:val="1"/>
      <w:numFmt w:val="lowerRoman"/>
      <w:lvlText w:val="%3."/>
      <w:lvlJc w:val="right"/>
      <w:pPr>
        <w:ind w:left="1575" w:hanging="420"/>
      </w:pPr>
    </w:lvl>
    <w:lvl w:ilvl="3" w:tplc="9CE0A80E" w:tentative="1">
      <w:start w:val="1"/>
      <w:numFmt w:val="decimal"/>
      <w:lvlText w:val="%4."/>
      <w:lvlJc w:val="left"/>
      <w:pPr>
        <w:ind w:left="1995" w:hanging="420"/>
      </w:pPr>
    </w:lvl>
    <w:lvl w:ilvl="4" w:tplc="C2BC1F24" w:tentative="1">
      <w:start w:val="1"/>
      <w:numFmt w:val="lowerLetter"/>
      <w:lvlText w:val="%5)"/>
      <w:lvlJc w:val="left"/>
      <w:pPr>
        <w:ind w:left="2415" w:hanging="420"/>
      </w:pPr>
    </w:lvl>
    <w:lvl w:ilvl="5" w:tplc="1C507EC8" w:tentative="1">
      <w:start w:val="1"/>
      <w:numFmt w:val="lowerRoman"/>
      <w:lvlText w:val="%6."/>
      <w:lvlJc w:val="right"/>
      <w:pPr>
        <w:ind w:left="2835" w:hanging="420"/>
      </w:pPr>
    </w:lvl>
    <w:lvl w:ilvl="6" w:tplc="1FC8A4EC" w:tentative="1">
      <w:start w:val="1"/>
      <w:numFmt w:val="decimal"/>
      <w:lvlText w:val="%7."/>
      <w:lvlJc w:val="left"/>
      <w:pPr>
        <w:ind w:left="3255" w:hanging="420"/>
      </w:pPr>
    </w:lvl>
    <w:lvl w:ilvl="7" w:tplc="5A223ED4" w:tentative="1">
      <w:start w:val="1"/>
      <w:numFmt w:val="lowerLetter"/>
      <w:lvlText w:val="%8)"/>
      <w:lvlJc w:val="left"/>
      <w:pPr>
        <w:ind w:left="3675" w:hanging="420"/>
      </w:pPr>
    </w:lvl>
    <w:lvl w:ilvl="8" w:tplc="946EE5D0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 w15:restartNumberingAfterBreak="0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6C7D3D07"/>
    <w:multiLevelType w:val="hybridMultilevel"/>
    <w:tmpl w:val="48E850E0"/>
    <w:lvl w:ilvl="0" w:tplc="1472A72C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BEA44B24" w:tentative="1">
      <w:start w:val="1"/>
      <w:numFmt w:val="lowerLetter"/>
      <w:lvlText w:val="%2)"/>
      <w:lvlJc w:val="left"/>
      <w:pPr>
        <w:ind w:left="840" w:hanging="420"/>
      </w:pPr>
    </w:lvl>
    <w:lvl w:ilvl="2" w:tplc="F1201A2A" w:tentative="1">
      <w:start w:val="1"/>
      <w:numFmt w:val="lowerRoman"/>
      <w:lvlText w:val="%3."/>
      <w:lvlJc w:val="right"/>
      <w:pPr>
        <w:ind w:left="1260" w:hanging="420"/>
      </w:pPr>
    </w:lvl>
    <w:lvl w:ilvl="3" w:tplc="3E60576E" w:tentative="1">
      <w:start w:val="1"/>
      <w:numFmt w:val="decimal"/>
      <w:lvlText w:val="%4."/>
      <w:lvlJc w:val="left"/>
      <w:pPr>
        <w:ind w:left="1680" w:hanging="420"/>
      </w:pPr>
    </w:lvl>
    <w:lvl w:ilvl="4" w:tplc="8D2EB3F4" w:tentative="1">
      <w:start w:val="1"/>
      <w:numFmt w:val="lowerLetter"/>
      <w:lvlText w:val="%5)"/>
      <w:lvlJc w:val="left"/>
      <w:pPr>
        <w:ind w:left="2100" w:hanging="420"/>
      </w:pPr>
    </w:lvl>
    <w:lvl w:ilvl="5" w:tplc="3D7AEA9C" w:tentative="1">
      <w:start w:val="1"/>
      <w:numFmt w:val="lowerRoman"/>
      <w:lvlText w:val="%6."/>
      <w:lvlJc w:val="right"/>
      <w:pPr>
        <w:ind w:left="2520" w:hanging="420"/>
      </w:pPr>
    </w:lvl>
    <w:lvl w:ilvl="6" w:tplc="2BCA36F0" w:tentative="1">
      <w:start w:val="1"/>
      <w:numFmt w:val="decimal"/>
      <w:lvlText w:val="%7."/>
      <w:lvlJc w:val="left"/>
      <w:pPr>
        <w:ind w:left="2940" w:hanging="420"/>
      </w:pPr>
    </w:lvl>
    <w:lvl w:ilvl="7" w:tplc="13A609B2" w:tentative="1">
      <w:start w:val="1"/>
      <w:numFmt w:val="lowerLetter"/>
      <w:lvlText w:val="%8)"/>
      <w:lvlJc w:val="left"/>
      <w:pPr>
        <w:ind w:left="3360" w:hanging="420"/>
      </w:pPr>
    </w:lvl>
    <w:lvl w:ilvl="8" w:tplc="2B0CCB8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2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3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4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5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6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4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1B4"/>
    <w:rsid w:val="003F36F9"/>
    <w:rsid w:val="00E36999"/>
    <w:rsid w:val="00F4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68E1648-3918-4540-95DB-A04D2929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styleId="af4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A3A88-127C-4109-BA67-E8D5EE67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584</Words>
  <Characters>3330</Characters>
  <Application>Microsoft Office Word</Application>
  <DocSecurity>0</DocSecurity>
  <Lines>27</Lines>
  <Paragraphs>7</Paragraphs>
  <ScaleCrop>false</ScaleCrop>
  <Manager>www.shulihua.net收集整理</Manager>
  <Company>www.shulihua.net收集整理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2019-03-20T05:44:00Z</dcterms:created>
  <dcterms:modified xsi:type="dcterms:W3CDTF">2019-05-01T17:02:00Z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